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Пожарная обстанoвка на территoрии Чукотского автономного округа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02.04.2021 17:04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Пожарная обстанoвка на территoрии Чукотского автономного округа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начала 2021 года на территории Чукотского автономного округа зарегистрировано 24 пожара АППГ – 24 пожара (уровень прошлого года)</w:t>
            </w:r>
            <w:br/>
            <w:r>
              <w:rPr/>
              <w:t xml:space="preserve"> </w:t>
            </w:r>
            <w:br/>
            <w:r>
              <w:rPr/>
              <w:t xml:space="preserve"> При пожарах погибло 3 человека за АППГ –0 человек (увеличение на 100%), из них детей – 0 за АППГ – 0 (уровень прошлого года), травмировано 3 человека за АППГ – 2 человека (увеличение на 50%) из них детей – 0 за АППГ – 0, (уровень прошлого года).</w:t>
            </w:r>
            <w:br/>
            <w:r>
              <w:rPr/>
              <w:t xml:space="preserve"> </w:t>
            </w:r>
            <w:br/>
            <w:r>
              <w:rPr/>
              <w:t xml:space="preserve"> Спасен 1 человек АППГ- 1, (уровень прошлого года), эвакуировано 18 человек АППГ - 20 (снижение на 10%).</w:t>
            </w:r>
            <w:br/>
            <w:r>
              <w:rPr/>
              <w:t xml:space="preserve"> </w:t>
            </w:r>
            <w:br/>
            <w:r>
              <w:rPr/>
              <w:t xml:space="preserve"> В целях стабилизации обстановки с пожарами и гибелью людей при пожарах, Главным управлением МЧС России по Чукотскому автономному округу совместно с Правительством Чукотского автономного округа, органами местного самоуправления реализуется «План стабилизации оперативной обстановки с пожарами и их последствиями на территории Российской Федерации».</w:t>
            </w:r>
            <w:br/>
            <w:r>
              <w:rPr/>
              <w:t xml:space="preserve"> </w:t>
            </w:r>
            <w:br/>
            <w:r>
              <w:rPr/>
              <w:t xml:space="preserve"> Проведено 6 инструктивных занятия на объектах с массовым пребыванием людей с охватом 66 ответственных должностных лиц, при проведении пожарно – тактических учений и занятий, пожарно – спасательными подразделениями.</w:t>
            </w:r>
            <w:br/>
            <w:r>
              <w:rPr/>
              <w:t xml:space="preserve"> </w:t>
            </w:r>
            <w:br/>
            <w:r>
              <w:rPr/>
              <w:t xml:space="preserve"> Всего на территории Чукотского автономного округа проживают 987 многодетных семей, из них часть семей проживает в домах с низкой пожарной устойчивостью.</w:t>
            </w:r>
            <w:br/>
            <w:r>
              <w:rPr/>
              <w:t xml:space="preserve"> </w:t>
            </w:r>
            <w:br/>
            <w:r>
              <w:rPr/>
              <w:t xml:space="preserve"> За истекшие сутки сотрудниками МЧС России, участковыми уполномоченными полиции и социальными работниками проведено 5 совместных поквартирных обходов мест проживания многодетных семей, распространено 66 листовок о мерах пожарной безопасности и о действиях в случае возникновения пожара. Проведено 2 сход граждан с рассмотрением вопросов соблюдения требований пожарной безопасности в жилье. Подготовлено 48 информаций в средствах массовой информации, из них 2 на телевидении, 2 на радио, 44 в социальных сетях и мессенджерах.</w:t>
            </w:r>
            <w:br/>
            <w:r>
              <w:rPr/>
              <w:t xml:space="preserve"> </w:t>
            </w:r>
            <w:br/>
            <w:r>
              <w:rPr/>
              <w:t xml:space="preserve"> Работа продолжается и находится на постоянном контроле Главного управления МЧС России по Чукотскому автономному округу.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2021-05-16T09:46:18+12:00</dcterms:created>
  <dcterms:modified xsi:type="dcterms:W3CDTF">2021-05-16T09:46:18+12:00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