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участников на II Всероссийскую электронную олимпиаду открыта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участников на II Всероссийскую электронную олимпиаду открыта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5 по 22 апреля 2021 года МЧС России совместно с Московским государственным областным университетом проводит в дистанционном формате в виде тестирования Всероссийскую электронную олимпиаду по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Приглашаем принять участие учеников и студентов образовательных организаций в возрасте от 11 до 18 лет.</w:t>
            </w:r>
            <w:br/>
            <w:r>
              <w:rPr/>
              <w:t xml:space="preserve"> </w:t>
            </w:r>
            <w:br/>
            <w:r>
              <w:rPr/>
              <w:t xml:space="preserve"> Олимпиада пройдет в дистанционном формате в виде тестирования в три этапа в соответствии с возрастными группами:</w:t>
            </w:r>
            <w:br/>
            <w:r>
              <w:rPr/>
              <w:t xml:space="preserve"> </w:t>
            </w:r>
            <w:br/>
            <w:r>
              <w:rPr/>
              <w:t xml:space="preserve"> младшая возрастная группа (11-12 лет) с 5 по 8 апреля 2021 года;</w:t>
            </w:r>
            <w:br/>
            <w:r>
              <w:rPr/>
              <w:t xml:space="preserve"> </w:t>
            </w:r>
            <w:br/>
            <w:r>
              <w:rPr/>
              <w:t xml:space="preserve"> средняя возрастная группа (13-15 лет) с 12 по 15 апреля 2021 года;</w:t>
            </w:r>
            <w:br/>
            <w:r>
              <w:rPr/>
              <w:t xml:space="preserve"> </w:t>
            </w:r>
            <w:br/>
            <w:r>
              <w:rPr/>
              <w:t xml:space="preserve"> старшая возрастная группа (16-18 лет) с 19 по 22 апреля 2021 года.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участников будет открыта с 22 марта по 2 апреля 2021 года на информационном портале www.cultbez.mgou.ru.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электронная олимпиада проводится с целью повышения интереса обучающихся к изучению предмета «Основы безопасности жизнедеятельности», пропаганду здорового образа жизни, приобщение учащихся к вопросам личной и коллективной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2021-05-16T09:47:47+12:00</dcterms:created>
  <dcterms:modified xsi:type="dcterms:W3CDTF">2021-05-16T09:47:47+12:00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